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A87AB" w14:textId="3FDD77F5" w:rsidR="0066699D" w:rsidRPr="00211510" w:rsidRDefault="002736A6" w:rsidP="00211510">
      <w:pPr>
        <w:jc w:val="both"/>
        <w:rPr>
          <w:b/>
          <w:bCs/>
        </w:rPr>
      </w:pPr>
      <w:r w:rsidRPr="00211510">
        <w:rPr>
          <w:b/>
          <w:bCs/>
        </w:rPr>
        <w:t>SUMMARY</w:t>
      </w:r>
    </w:p>
    <w:p w14:paraId="67D89B09" w14:textId="77777777" w:rsidR="00085218" w:rsidRDefault="00FB0AE6" w:rsidP="00211510">
      <w:pPr>
        <w:jc w:val="both"/>
      </w:pPr>
      <w:r>
        <w:t xml:space="preserve">Česká republika - Ministerstvo zemědělství má v úmyslu zadat </w:t>
      </w:r>
      <w:r w:rsidR="00085218">
        <w:t xml:space="preserve">následující </w:t>
      </w:r>
      <w:r>
        <w:t>veřejnou zakázku</w:t>
      </w:r>
      <w:r w:rsidR="00085218">
        <w:t>:</w:t>
      </w:r>
    </w:p>
    <w:p w14:paraId="2EA8E94B" w14:textId="42E5FAF1" w:rsidR="00085218" w:rsidRPr="00211510" w:rsidRDefault="00085218" w:rsidP="00211510">
      <w:pPr>
        <w:jc w:val="both"/>
      </w:pPr>
      <w:r w:rsidRPr="00211510">
        <w:t xml:space="preserve">Název veřejné zakázky: Zajištění letecké hasičské služby (LHS) v letech </w:t>
      </w:r>
      <w:proofErr w:type="gramStart"/>
      <w:r w:rsidRPr="00211510">
        <w:t>2023 - 2026</w:t>
      </w:r>
      <w:proofErr w:type="gramEnd"/>
      <w:r w:rsidRPr="00211510">
        <w:t xml:space="preserve"> </w:t>
      </w:r>
      <w:r w:rsidR="00D14F8C">
        <w:t>na území</w:t>
      </w:r>
      <w:r w:rsidRPr="00211510">
        <w:t xml:space="preserve"> České republiky.</w:t>
      </w:r>
    </w:p>
    <w:p w14:paraId="265CFA8A" w14:textId="65E31987" w:rsidR="00085218" w:rsidRPr="00211510" w:rsidRDefault="00085218" w:rsidP="00211510">
      <w:pPr>
        <w:jc w:val="both"/>
      </w:pPr>
      <w:r w:rsidRPr="00211510">
        <w:t>Předmět plnění veřejné zakázky:</w:t>
      </w:r>
    </w:p>
    <w:p w14:paraId="18FC0CD6" w14:textId="266BE6AE" w:rsidR="00F3651D" w:rsidRPr="00211510" w:rsidRDefault="00F3651D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zajištění </w:t>
      </w:r>
      <w:r w:rsidR="00313953" w:rsidRPr="00211510">
        <w:rPr>
          <w:sz w:val="22"/>
          <w:szCs w:val="22"/>
        </w:rPr>
        <w:t>letecké techniky a personálu</w:t>
      </w:r>
      <w:r w:rsidR="00211510" w:rsidRPr="00211510">
        <w:rPr>
          <w:sz w:val="22"/>
          <w:szCs w:val="22"/>
        </w:rPr>
        <w:t>:</w:t>
      </w:r>
      <w:r w:rsidR="00313953" w:rsidRPr="00211510">
        <w:rPr>
          <w:sz w:val="22"/>
          <w:szCs w:val="22"/>
        </w:rPr>
        <w:t xml:space="preserve"> </w:t>
      </w:r>
    </w:p>
    <w:p w14:paraId="2D0D9B25" w14:textId="482E10DA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Celkem musí být pro letecké hašení v rámci LHS k dispozici minimálně 2 hasební letadla (tzn. 2 letouny nebo 2 vrtulníky nebo kombinace letounu a vrtulníku). </w:t>
      </w:r>
    </w:p>
    <w:p w14:paraId="1C30D0F8" w14:textId="5685AF3D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Počet letadel a jejich umístění (tj. umístění základen LHS) volí uchazeč tak, aby bylo umožněno nasazení alespoň jednoho kusu letecké techniky kdekoli na území České republiky, a to do jedné hodiny letu od vzletu letadla (</w:t>
      </w:r>
      <w:r w:rsidR="00211510" w:rsidRPr="00211510">
        <w:rPr>
          <w:sz w:val="22"/>
          <w:szCs w:val="22"/>
        </w:rPr>
        <w:t xml:space="preserve">pro splnění této podmínky </w:t>
      </w:r>
      <w:r w:rsidR="00211510">
        <w:rPr>
          <w:sz w:val="22"/>
          <w:szCs w:val="22"/>
        </w:rPr>
        <w:br/>
      </w:r>
      <w:r w:rsidR="00211510" w:rsidRPr="00211510">
        <w:rPr>
          <w:sz w:val="22"/>
          <w:szCs w:val="22"/>
        </w:rPr>
        <w:t>v případě</w:t>
      </w:r>
      <w:r w:rsidRPr="00211510">
        <w:rPr>
          <w:sz w:val="22"/>
          <w:szCs w:val="22"/>
        </w:rPr>
        <w:t xml:space="preserve"> poruchy</w:t>
      </w:r>
      <w:r w:rsidR="00211510" w:rsidRPr="00211510">
        <w:rPr>
          <w:sz w:val="22"/>
          <w:szCs w:val="22"/>
        </w:rPr>
        <w:t xml:space="preserve"> některého z letadel </w:t>
      </w:r>
      <w:r w:rsidRPr="00211510">
        <w:rPr>
          <w:sz w:val="22"/>
          <w:szCs w:val="22"/>
        </w:rPr>
        <w:t>musí mít provozovatel zajištěno alespoň jedno záložní letadlo).</w:t>
      </w:r>
    </w:p>
    <w:p w14:paraId="451BC58C" w14:textId="3FD078DC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Každé hasební letadlo musí být schopno nést min. 2.500 litrů vody, a to buď v integrované nádrži </w:t>
      </w:r>
      <w:r w:rsidR="00211510" w:rsidRPr="00211510">
        <w:rPr>
          <w:sz w:val="22"/>
          <w:szCs w:val="22"/>
        </w:rPr>
        <w:t>letounu</w:t>
      </w:r>
      <w:r w:rsidRPr="00211510">
        <w:rPr>
          <w:sz w:val="22"/>
          <w:szCs w:val="22"/>
        </w:rPr>
        <w:t xml:space="preserve"> nebo ve vaku pod vrtulníkem (</w:t>
      </w:r>
      <w:r w:rsidR="00211510" w:rsidRPr="00211510">
        <w:rPr>
          <w:sz w:val="22"/>
          <w:szCs w:val="22"/>
        </w:rPr>
        <w:t>l</w:t>
      </w:r>
      <w:r w:rsidRPr="00211510">
        <w:rPr>
          <w:sz w:val="22"/>
          <w:szCs w:val="22"/>
        </w:rPr>
        <w:t>etecká technika musí být vybavena nezbytnými prostředky pro letecké hašení (např. vak apod..)</w:t>
      </w:r>
    </w:p>
    <w:p w14:paraId="2604EEEB" w14:textId="4DED5F40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Počet leteckého personálu (pilotů) musí odpovídat počtu a typu letadel</w:t>
      </w:r>
      <w:r w:rsidR="00211510" w:rsidRPr="00211510">
        <w:rPr>
          <w:sz w:val="22"/>
          <w:szCs w:val="22"/>
        </w:rPr>
        <w:t>,</w:t>
      </w:r>
      <w:r w:rsidRPr="00211510">
        <w:rPr>
          <w:sz w:val="22"/>
          <w:szCs w:val="22"/>
        </w:rPr>
        <w:t xml:space="preserve"> stanoveným požadavkům na dobu pohotovosti </w:t>
      </w:r>
      <w:r w:rsidR="00211510" w:rsidRPr="00211510">
        <w:rPr>
          <w:sz w:val="22"/>
          <w:szCs w:val="22"/>
        </w:rPr>
        <w:t>a požadavkům vyplývajícím z platné legislativy</w:t>
      </w:r>
      <w:r w:rsidRPr="00211510">
        <w:rPr>
          <w:sz w:val="22"/>
          <w:szCs w:val="22"/>
        </w:rPr>
        <w:t>.</w:t>
      </w:r>
    </w:p>
    <w:p w14:paraId="5908D14A" w14:textId="7C1F1ED3" w:rsidR="00F3651D" w:rsidRPr="00211510" w:rsidRDefault="00F3651D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zajištění pohotovosti </w:t>
      </w:r>
      <w:r w:rsidR="00313953" w:rsidRPr="00211510">
        <w:rPr>
          <w:sz w:val="22"/>
          <w:szCs w:val="22"/>
        </w:rPr>
        <w:t xml:space="preserve">letecké techniky a personálu </w:t>
      </w:r>
      <w:r w:rsidRPr="00211510">
        <w:rPr>
          <w:sz w:val="22"/>
          <w:szCs w:val="22"/>
        </w:rPr>
        <w:t>k leteckému hašení lesních požárů:</w:t>
      </w:r>
    </w:p>
    <w:p w14:paraId="54573831" w14:textId="598EA90A" w:rsidR="00085218" w:rsidRPr="00211510" w:rsidRDefault="00F3651D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v období od 1.4. do 31.10. každého roku plnění, a to každý kalendářní den v době od 9 hod. do 18:00-20:10 hod dle roční doby.</w:t>
      </w:r>
    </w:p>
    <w:p w14:paraId="50F7B9FA" w14:textId="61A08AB4" w:rsidR="00313953" w:rsidRPr="00211510" w:rsidRDefault="00313953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Činnost personálu LHS vedoucí ke vzletu letadel musí být zahájena nejdéle do 5 minut po vyžádání letadla a vzlet musí být uskutečněn do 15 minut po vyžádání letadla </w:t>
      </w:r>
      <w:r w:rsidR="00211510">
        <w:rPr>
          <w:sz w:val="22"/>
          <w:szCs w:val="22"/>
        </w:rPr>
        <w:br/>
      </w:r>
      <w:r w:rsidRPr="00211510">
        <w:rPr>
          <w:sz w:val="22"/>
          <w:szCs w:val="22"/>
        </w:rPr>
        <w:t>k provedení hasebního letu i v případě, že je letadlo využíváno k jiné činnosti.</w:t>
      </w:r>
    </w:p>
    <w:p w14:paraId="0527425E" w14:textId="214E6716" w:rsidR="00F3651D" w:rsidRPr="00211510" w:rsidRDefault="00F3651D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zajištění leteckého hašení lesních požárů na pokyn hasičského záchranného sboru ČR</w:t>
      </w:r>
      <w:r w:rsidR="00211510" w:rsidRPr="00211510">
        <w:rPr>
          <w:sz w:val="22"/>
          <w:szCs w:val="22"/>
        </w:rPr>
        <w:t xml:space="preserve"> (rozsah až 1200 letových hodin/4 roky)</w:t>
      </w:r>
    </w:p>
    <w:p w14:paraId="1A58D815" w14:textId="57D58B6F" w:rsidR="00F3651D" w:rsidRPr="00211510" w:rsidRDefault="00F3651D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>zajištění nácviků leteckého hašení v souči</w:t>
      </w:r>
      <w:r w:rsidR="00211510" w:rsidRPr="00211510">
        <w:rPr>
          <w:sz w:val="22"/>
          <w:szCs w:val="22"/>
        </w:rPr>
        <w:t>n</w:t>
      </w:r>
      <w:r w:rsidRPr="00211510">
        <w:rPr>
          <w:sz w:val="22"/>
          <w:szCs w:val="22"/>
        </w:rPr>
        <w:t>nosti s jednotkami požární ochrany Hasičského záchranného sboru ČR</w:t>
      </w:r>
      <w:r w:rsidR="00211510" w:rsidRPr="00211510">
        <w:rPr>
          <w:sz w:val="22"/>
          <w:szCs w:val="22"/>
        </w:rPr>
        <w:t xml:space="preserve"> (rozsah až 84 letových hodin/rok)</w:t>
      </w:r>
      <w:r w:rsidRPr="00211510">
        <w:rPr>
          <w:sz w:val="22"/>
          <w:szCs w:val="22"/>
        </w:rPr>
        <w:t>.</w:t>
      </w:r>
    </w:p>
    <w:p w14:paraId="3653165D" w14:textId="0DD159F4" w:rsidR="00211510" w:rsidRPr="00211510" w:rsidRDefault="00211510" w:rsidP="00211510">
      <w:pPr>
        <w:pStyle w:val="Odstavecseseznamem"/>
        <w:numPr>
          <w:ilvl w:val="0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zajištění zásobování letadel pohonnými hmotami v místě nasazení letadel </w:t>
      </w:r>
    </w:p>
    <w:p w14:paraId="2E4FC148" w14:textId="6A3F4363" w:rsidR="002736A6" w:rsidRPr="00211510" w:rsidRDefault="00FB0AE6" w:rsidP="00211510">
      <w:pPr>
        <w:pStyle w:val="Odstavecseseznamem"/>
        <w:numPr>
          <w:ilvl w:val="1"/>
          <w:numId w:val="1"/>
        </w:numPr>
        <w:rPr>
          <w:sz w:val="22"/>
          <w:szCs w:val="22"/>
        </w:rPr>
      </w:pPr>
      <w:r w:rsidRPr="00211510">
        <w:rPr>
          <w:sz w:val="22"/>
          <w:szCs w:val="22"/>
        </w:rPr>
        <w:t xml:space="preserve">Doba přerušení hasebních prací z důvodu doplňování pohonných hmot nesmí být na dobu delší než 90 minut. </w:t>
      </w:r>
    </w:p>
    <w:p w14:paraId="5A4482E4" w14:textId="40381021" w:rsidR="0050316B" w:rsidRPr="00671A80" w:rsidRDefault="00FB0AE6" w:rsidP="00211510">
      <w:pPr>
        <w:jc w:val="both"/>
        <w:rPr>
          <w:i/>
          <w:iCs/>
        </w:rPr>
      </w:pPr>
      <w:r w:rsidRPr="00671A80">
        <w:rPr>
          <w:i/>
          <w:iCs/>
        </w:rPr>
        <w:t>Česká republika – Ministerstvo zemědělství pořádá k připravované veřejné zakázce předběžnou tržní konzultaci</w:t>
      </w:r>
      <w:r w:rsidR="0050316B" w:rsidRPr="00671A80">
        <w:rPr>
          <w:i/>
          <w:iCs/>
        </w:rPr>
        <w:t xml:space="preserve"> </w:t>
      </w:r>
      <w:r w:rsidR="00F3651D" w:rsidRPr="00671A80">
        <w:rPr>
          <w:i/>
          <w:iCs/>
        </w:rPr>
        <w:t>z</w:t>
      </w:r>
      <w:r w:rsidR="0050316B" w:rsidRPr="00671A80">
        <w:rPr>
          <w:i/>
          <w:iCs/>
        </w:rPr>
        <w:t xml:space="preserve">a účelem zjištění situace na trhu a ověření vhodnosti nastavení zadávacích podmínek. </w:t>
      </w:r>
    </w:p>
    <w:p w14:paraId="2D0FD2BE" w14:textId="18F530DD" w:rsidR="0098172A" w:rsidRDefault="00FB0AE6" w:rsidP="00211510">
      <w:pPr>
        <w:jc w:val="both"/>
        <w:rPr>
          <w:i/>
          <w:iCs/>
        </w:rPr>
      </w:pPr>
      <w:r w:rsidRPr="00671A80">
        <w:rPr>
          <w:i/>
          <w:iCs/>
        </w:rPr>
        <w:t>Předběžná tržní konzultace se uskuteční dne</w:t>
      </w:r>
      <w:r w:rsidR="0098172A">
        <w:rPr>
          <w:i/>
          <w:iCs/>
        </w:rPr>
        <w:t xml:space="preserve"> 22. 12. 2022 </w:t>
      </w:r>
      <w:r w:rsidRPr="00671A80">
        <w:rPr>
          <w:i/>
          <w:iCs/>
        </w:rPr>
        <w:t>v</w:t>
      </w:r>
      <w:r w:rsidR="0098172A">
        <w:rPr>
          <w:i/>
          <w:iCs/>
        </w:rPr>
        <w:t xml:space="preserve"> 10:00 </w:t>
      </w:r>
      <w:r w:rsidRPr="00671A80">
        <w:rPr>
          <w:i/>
          <w:iCs/>
        </w:rPr>
        <w:t>hodin</w:t>
      </w:r>
      <w:r w:rsidR="0098172A">
        <w:rPr>
          <w:i/>
          <w:iCs/>
        </w:rPr>
        <w:t xml:space="preserve"> (od 9:00 hodin bude možné ověření spojení)</w:t>
      </w:r>
      <w:r w:rsidR="00085218" w:rsidRPr="00671A80">
        <w:rPr>
          <w:i/>
          <w:iCs/>
        </w:rPr>
        <w:t>, a to</w:t>
      </w:r>
      <w:r w:rsidRPr="00671A80">
        <w:rPr>
          <w:i/>
          <w:iCs/>
        </w:rPr>
        <w:t xml:space="preserve"> on-line </w:t>
      </w:r>
      <w:r w:rsidR="0098172A">
        <w:rPr>
          <w:i/>
          <w:iCs/>
        </w:rPr>
        <w:t>prostřednictvím ZOOM (pro připojení k jednání využijte níže uvedený odkaz:</w:t>
      </w:r>
    </w:p>
    <w:p w14:paraId="5842E26C" w14:textId="1C0C1887" w:rsidR="0098172A" w:rsidRDefault="00D14F8C" w:rsidP="00211510">
      <w:pPr>
        <w:jc w:val="both"/>
        <w:rPr>
          <w:i/>
          <w:iCs/>
        </w:rPr>
      </w:pPr>
      <w:hyperlink r:id="rId5" w:history="1">
        <w:r w:rsidR="0098172A">
          <w:rPr>
            <w:rStyle w:val="Hypertextovodkaz"/>
          </w:rPr>
          <w:t>https://us06web.zoom.us/j/84159499080?pwd=ZmtwTXNGcURkcWMwMGpUMUQrVmEzQT09</w:t>
        </w:r>
      </w:hyperlink>
    </w:p>
    <w:p w14:paraId="767ED86A" w14:textId="0718A8DF" w:rsidR="00FB0AE6" w:rsidRPr="00671A80" w:rsidRDefault="0050316B" w:rsidP="00211510">
      <w:pPr>
        <w:jc w:val="both"/>
        <w:rPr>
          <w:i/>
          <w:iCs/>
        </w:rPr>
      </w:pPr>
      <w:r w:rsidRPr="00671A80">
        <w:rPr>
          <w:i/>
          <w:iCs/>
        </w:rPr>
        <w:t>Jednání je otevřené,</w:t>
      </w:r>
      <w:r w:rsidR="00085218" w:rsidRPr="00671A80">
        <w:rPr>
          <w:i/>
          <w:iCs/>
        </w:rPr>
        <w:t xml:space="preserve"> bude probíhat v českém jazyce</w:t>
      </w:r>
      <w:r w:rsidRPr="00671A80">
        <w:rPr>
          <w:i/>
          <w:iCs/>
        </w:rPr>
        <w:t xml:space="preserve">, a z důvodu transparentnosti bude nahráváno.  </w:t>
      </w:r>
      <w:r w:rsidR="00F3651D" w:rsidRPr="00671A80">
        <w:rPr>
          <w:i/>
          <w:iCs/>
        </w:rPr>
        <w:t xml:space="preserve">Účastníci jednání jsou žádáni registrovat se alespoň 1 den předem </w:t>
      </w:r>
      <w:r w:rsidR="0098172A">
        <w:rPr>
          <w:i/>
          <w:iCs/>
        </w:rPr>
        <w:t>(do 19.12.2022, 10:00 hodin) na mail jiri.bily@mze.c</w:t>
      </w:r>
      <w:r w:rsidR="0098172A" w:rsidRPr="0098172A">
        <w:rPr>
          <w:i/>
          <w:iCs/>
        </w:rPr>
        <w:t>z</w:t>
      </w:r>
      <w:r w:rsidR="00F3651D" w:rsidRPr="0098172A">
        <w:rPr>
          <w:i/>
          <w:iCs/>
        </w:rPr>
        <w:t>.</w:t>
      </w:r>
      <w:r w:rsidR="00F3651D" w:rsidRPr="00671A80">
        <w:rPr>
          <w:i/>
          <w:iCs/>
        </w:rPr>
        <w:t xml:space="preserve"> </w:t>
      </w:r>
    </w:p>
    <w:p w14:paraId="50B846E8" w14:textId="450D4254" w:rsidR="0050316B" w:rsidRPr="00671A80" w:rsidRDefault="00F3651D" w:rsidP="00211510">
      <w:pPr>
        <w:jc w:val="both"/>
        <w:rPr>
          <w:i/>
          <w:iCs/>
        </w:rPr>
      </w:pPr>
      <w:r w:rsidRPr="00671A80">
        <w:rPr>
          <w:i/>
          <w:iCs/>
        </w:rPr>
        <w:lastRenderedPageBreak/>
        <w:t>V rámci předběžné tržní konzultace mají účastníci možnost vyjádřit se k zadávacím podmínkám a požádat o jejich upřesnění nebo vysvětlení.</w:t>
      </w:r>
    </w:p>
    <w:p w14:paraId="6FD92434" w14:textId="66F60988" w:rsidR="00085218" w:rsidRDefault="00085218" w:rsidP="00FB0AE6"/>
    <w:p w14:paraId="07D8A710" w14:textId="1D8DBF92" w:rsidR="00211510" w:rsidRDefault="00211510" w:rsidP="00FB0AE6"/>
    <w:p w14:paraId="61FB04B3" w14:textId="75F03DDC" w:rsidR="00211510" w:rsidRDefault="00211510" w:rsidP="00FB0AE6"/>
    <w:sectPr w:rsidR="00211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DB0EA2"/>
    <w:multiLevelType w:val="hybridMultilevel"/>
    <w:tmpl w:val="0672BC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902DDD"/>
    <w:multiLevelType w:val="hybridMultilevel"/>
    <w:tmpl w:val="D3003B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6A6"/>
    <w:rsid w:val="00085218"/>
    <w:rsid w:val="00211510"/>
    <w:rsid w:val="002736A6"/>
    <w:rsid w:val="00313953"/>
    <w:rsid w:val="00461FEC"/>
    <w:rsid w:val="004A7566"/>
    <w:rsid w:val="004D448C"/>
    <w:rsid w:val="0050316B"/>
    <w:rsid w:val="0066699D"/>
    <w:rsid w:val="00671A80"/>
    <w:rsid w:val="0098172A"/>
    <w:rsid w:val="00D14F8C"/>
    <w:rsid w:val="00F3651D"/>
    <w:rsid w:val="00FB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7C944"/>
  <w15:chartTrackingRefBased/>
  <w15:docId w15:val="{7A7CDD23-D7FF-4D11-BE5C-1ED43F1F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B0AE6"/>
    <w:pPr>
      <w:spacing w:before="120" w:after="120" w:line="276" w:lineRule="auto"/>
      <w:ind w:left="720"/>
      <w:contextualSpacing/>
      <w:jc w:val="both"/>
    </w:pPr>
    <w:rPr>
      <w:rFonts w:eastAsia="Calibri" w:cs="Times New Roman"/>
      <w:sz w:val="20"/>
      <w:szCs w:val="20"/>
    </w:rPr>
  </w:style>
  <w:style w:type="character" w:styleId="Hypertextovodkaz">
    <w:name w:val="Hyperlink"/>
    <w:basedOn w:val="Standardnpsmoodstavce"/>
    <w:uiPriority w:val="99"/>
    <w:semiHidden/>
    <w:unhideWhenUsed/>
    <w:rsid w:val="009817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2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06web.zoom.us/j/84159499080?pwd=ZmtwTXNGcURkcWMwMGpUMUQrVmEzQT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CR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Bílý Jiří</dc:creator>
  <cp:keywords/>
  <dc:description/>
  <cp:lastModifiedBy>Bílý Jiří</cp:lastModifiedBy>
  <cp:revision>3</cp:revision>
  <dcterms:created xsi:type="dcterms:W3CDTF">2022-11-30T11:48:00Z</dcterms:created>
  <dcterms:modified xsi:type="dcterms:W3CDTF">2022-11-30T12:52:00Z</dcterms:modified>
</cp:coreProperties>
</file>